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69E2" w14:textId="77777777" w:rsidR="00D145A9" w:rsidRDefault="00D145A9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4FB203C1" w14:textId="77777777" w:rsidR="00D145A9" w:rsidRDefault="005B3054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ГБУ</w:t>
      </w:r>
      <w:r w:rsidR="00D1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НСО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1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B46E3D8" w14:textId="77777777" w:rsidR="00D145A9" w:rsidRPr="00D145A9" w:rsidRDefault="00D145A9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_______________Эклер С.А</w:t>
      </w:r>
    </w:p>
    <w:p w14:paraId="699FC26A" w14:textId="77777777"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</w:t>
      </w:r>
      <w:r w:rsidR="00713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арственное бюджетное учреждение</w:t>
      </w: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14:paraId="30F23A8B" w14:textId="77777777"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«Дирекция Новосибирской областной телерадиовещательной сети»</w:t>
      </w:r>
    </w:p>
    <w:p w14:paraId="57BCBEC3" w14:textId="77777777" w:rsidR="00E356AA" w:rsidRPr="00E356AA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BC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Новосибирск, ул. Римского-Корсакова,</w:t>
      </w:r>
      <w:r w:rsidR="004A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5BCF">
        <w:rPr>
          <w:rFonts w:ascii="Times New Roman" w:eastAsia="Times New Roman" w:hAnsi="Times New Roman" w:cs="Times New Roman"/>
          <w:sz w:val="20"/>
          <w:szCs w:val="20"/>
          <w:lang w:eastAsia="ru-RU"/>
        </w:rPr>
        <w:t>д.22 Тел. 303-42-92</w:t>
      </w:r>
    </w:p>
    <w:p w14:paraId="7EEF17A0" w14:textId="77777777" w:rsidR="00067906" w:rsidRPr="00067906" w:rsidRDefault="00067906" w:rsidP="000679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10456"/>
      </w:tblGrid>
      <w:tr w:rsidR="00067906" w:rsidRPr="00BE00E5" w14:paraId="6D5E4428" w14:textId="77777777" w:rsidTr="00143108">
        <w:trPr>
          <w:trHeight w:val="1608"/>
        </w:trPr>
        <w:tc>
          <w:tcPr>
            <w:tcW w:w="10456" w:type="dxa"/>
          </w:tcPr>
          <w:p w14:paraId="356A5EB2" w14:textId="012229F7" w:rsidR="005C4D20" w:rsidRPr="00BE00E5" w:rsidRDefault="005C4D20" w:rsidP="00F15BCF">
            <w:pPr>
              <w:keepNext/>
              <w:spacing w:after="0" w:line="240" w:lineRule="auto"/>
              <w:ind w:left="34" w:right="118"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Государственное </w:t>
            </w:r>
            <w:r w:rsidR="00713415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бюджетное учреждение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 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сообщает о готовности предоставить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бесплатно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платно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эфирно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врем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r w:rsidR="00DA34EB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елеканале «ОТС-ТВ» и </w:t>
            </w:r>
            <w:r w:rsidR="00DA34EB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BE00E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адиоканале «</w:t>
            </w:r>
            <w:r w:rsidR="003B4AD4" w:rsidRPr="00BE00E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РАДИО 54</w:t>
            </w:r>
            <w:r w:rsidRPr="00BE00E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  <w:r w:rsidR="00671250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r w:rsidR="00AA6878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проведения </w:t>
            </w:r>
            <w:r w:rsidR="00671250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предвыборной агитации </w:t>
            </w:r>
            <w:r w:rsidR="00DA34EB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4A05E5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16CD7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</w:t>
            </w:r>
            <w:r w:rsidR="00DA34EB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ых</w:t>
            </w:r>
            <w:r w:rsidR="00016CD7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выбор</w:t>
            </w:r>
            <w:r w:rsidR="00DA34EB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ах</w:t>
            </w:r>
            <w:r w:rsidR="00016CD7" w:rsidRPr="00BE0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депутата Законодательного Собрания Новосибирской области седьмого созыва </w:t>
            </w:r>
            <w:r w:rsidR="00BE00E5" w:rsidRPr="00BE0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одномандатным избирательным округам 11 сентября 2022 года</w:t>
            </w:r>
          </w:p>
          <w:p w14:paraId="4CBF9905" w14:textId="5502ED99" w:rsidR="00067906" w:rsidRPr="00BE00E5" w:rsidRDefault="00067906" w:rsidP="00713415">
            <w:pPr>
              <w:keepNext/>
              <w:spacing w:after="0" w:line="240" w:lineRule="auto"/>
              <w:ind w:left="34" w:right="118" w:firstLine="567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Расценки на разм</w:t>
            </w:r>
            <w:r w:rsidR="00016CD7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ещение предвыборной агитации</w:t>
            </w:r>
            <w:r w:rsidR="004A05E5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A34EB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до</w:t>
            </w:r>
            <w:bookmarkStart w:id="0" w:name="_GoBack"/>
            <w:bookmarkEnd w:id="0"/>
            <w:r w:rsidR="00DA34EB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полнительных выборах</w:t>
            </w:r>
            <w:r w:rsidR="004A05E5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16CD7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депутата Законодательного Собрания Новосибирской области седьмого созыва </w:t>
            </w:r>
            <w:r w:rsidR="00BE00E5" w:rsidRPr="00BE0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одномандатным избирательным округам 11 сентября 2022 года </w:t>
            </w:r>
            <w:r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эфире телевидения и радио Государственного </w:t>
            </w:r>
            <w:r w:rsidR="00713415"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бюджетного учреждения</w:t>
            </w:r>
            <w:r w:rsidRPr="00BE0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</w:t>
            </w:r>
          </w:p>
        </w:tc>
      </w:tr>
    </w:tbl>
    <w:p w14:paraId="5469AF96" w14:textId="77777777" w:rsidR="00194BEE" w:rsidRPr="00F15BCF" w:rsidRDefault="00194BEE" w:rsidP="00194BEE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размещения 1 секунды в эфире (включая НДС)</w:t>
      </w:r>
    </w:p>
    <w:p w14:paraId="7581ED79" w14:textId="77777777" w:rsidR="00194BEE" w:rsidRPr="00F15BCF" w:rsidRDefault="00194BEE" w:rsidP="00194BEE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174"/>
      </w:tblGrid>
      <w:tr w:rsidR="00194BEE" w:rsidRPr="00F15BCF" w14:paraId="1495DAA6" w14:textId="77777777" w:rsidTr="007D21AD">
        <w:tc>
          <w:tcPr>
            <w:tcW w:w="9889" w:type="dxa"/>
            <w:gridSpan w:val="2"/>
          </w:tcPr>
          <w:p w14:paraId="14802EF3" w14:textId="77777777"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Телеканал «ОТС-ТВ»</w:t>
            </w:r>
          </w:p>
        </w:tc>
      </w:tr>
      <w:tr w:rsidR="00194BEE" w:rsidRPr="00F15BCF" w14:paraId="0E08F907" w14:textId="77777777" w:rsidTr="007D21AD">
        <w:tc>
          <w:tcPr>
            <w:tcW w:w="3715" w:type="dxa"/>
          </w:tcPr>
          <w:p w14:paraId="53F1D8E3" w14:textId="77777777"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14:paraId="001A5A5B" w14:textId="77777777" w:rsidR="00194BEE" w:rsidRPr="00F15BCF" w:rsidRDefault="00194BEE" w:rsidP="004A05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</w:p>
        </w:tc>
      </w:tr>
      <w:tr w:rsidR="00194BEE" w:rsidRPr="00F15BCF" w14:paraId="61D52933" w14:textId="77777777" w:rsidTr="007D21AD">
        <w:tc>
          <w:tcPr>
            <w:tcW w:w="3715" w:type="dxa"/>
          </w:tcPr>
          <w:p w14:paraId="09463C38" w14:textId="77777777" w:rsidR="00194BEE" w:rsidRDefault="000A0BE5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09:00-17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  <w:p w14:paraId="6680D470" w14:textId="77777777" w:rsidR="00194BEE" w:rsidRPr="00F15BCF" w:rsidRDefault="000A0BE5" w:rsidP="0020145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19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:00-24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6174" w:type="dxa"/>
          </w:tcPr>
          <w:p w14:paraId="7762C381" w14:textId="77777777" w:rsidR="00194BEE" w:rsidRDefault="000A0BE5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7</w:t>
            </w:r>
            <w:r w:rsidR="00491C14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  <w:p w14:paraId="22F310B8" w14:textId="77777777" w:rsidR="00194BEE" w:rsidRPr="00F15BCF" w:rsidRDefault="000A0BE5" w:rsidP="000A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     20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рублей/1 сек.</w:t>
            </w:r>
          </w:p>
        </w:tc>
      </w:tr>
    </w:tbl>
    <w:p w14:paraId="499A78DF" w14:textId="77777777" w:rsidR="00194BEE" w:rsidRPr="00F15BCF" w:rsidRDefault="00194BEE" w:rsidP="00194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174"/>
      </w:tblGrid>
      <w:tr w:rsidR="00194BEE" w:rsidRPr="00F15BCF" w14:paraId="357BAE4D" w14:textId="77777777" w:rsidTr="007D21AD">
        <w:tc>
          <w:tcPr>
            <w:tcW w:w="9889" w:type="dxa"/>
            <w:gridSpan w:val="2"/>
          </w:tcPr>
          <w:p w14:paraId="461BD9B4" w14:textId="77777777"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Радиоканал «РАДИО 54»</w:t>
            </w:r>
          </w:p>
        </w:tc>
      </w:tr>
      <w:tr w:rsidR="00194BEE" w:rsidRPr="00F15BCF" w14:paraId="74CBFD2C" w14:textId="77777777" w:rsidTr="007D21AD">
        <w:tc>
          <w:tcPr>
            <w:tcW w:w="3715" w:type="dxa"/>
          </w:tcPr>
          <w:p w14:paraId="64DA86A1" w14:textId="77777777"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14:paraId="2E6BB358" w14:textId="77777777" w:rsidR="00194BEE" w:rsidRPr="00F15BCF" w:rsidRDefault="00194BEE" w:rsidP="004A05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</w:p>
        </w:tc>
      </w:tr>
      <w:tr w:rsidR="00194BEE" w:rsidRPr="00F15BCF" w14:paraId="39CE3285" w14:textId="77777777" w:rsidTr="007D21AD">
        <w:trPr>
          <w:trHeight w:val="291"/>
        </w:trPr>
        <w:tc>
          <w:tcPr>
            <w:tcW w:w="3715" w:type="dxa"/>
          </w:tcPr>
          <w:p w14:paraId="50BC88C1" w14:textId="77777777"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06:00-23:00</w:t>
            </w:r>
          </w:p>
        </w:tc>
        <w:tc>
          <w:tcPr>
            <w:tcW w:w="6174" w:type="dxa"/>
          </w:tcPr>
          <w:p w14:paraId="6BD7330C" w14:textId="77777777" w:rsidR="00194BEE" w:rsidRPr="00F15BCF" w:rsidRDefault="00491C14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40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</w:tc>
      </w:tr>
    </w:tbl>
    <w:p w14:paraId="3674E62B" w14:textId="77777777" w:rsidR="004A05E5" w:rsidRDefault="004A05E5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DAECEE5" w14:textId="77777777"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Материалы принимаются на следующих условиях: </w:t>
      </w:r>
    </w:p>
    <w:p w14:paraId="764407C5" w14:textId="77777777"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Телеканале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ОТС-ТВ»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на оптических цифровых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видеоносителях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CD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). Формат видеоматериалов: -видео 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MXFOP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-1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A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размер кадра 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1920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х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1080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пиксе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лей, соотношение сторон кадра 1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6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:9, ти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 развертки - чересстрочная (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верх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нее поле первое); -аудио 48 кГц,16 бит, стерео, PCM (звук в левом и правом канале одинак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овый, сведенный)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.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Видеоноситель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должен быть новым, без повреждений. Технические параметры и качество видеозаписи материалов должны отвечать требованиям ОСТ-58-10-87; ПТЭ 2001, утвержденным Приказом №134 от 12.07.2002 г.  Министерства РФ по делам печати, телерадиовещания и средств массовых коммуникаций; а также иным условиям договора о предоставлении эфирного времени. К размещению не принимаются предвыборные агитационные материалы хронометражем менее 5 секунд. </w:t>
      </w:r>
    </w:p>
    <w:p w14:paraId="2AEB15F1" w14:textId="77777777"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Радиоканале «</w:t>
      </w:r>
      <w:r w:rsidR="00E90968"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 54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»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: на цифровых носителях (CD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 формата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mp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3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wav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, должны соответствовать технологическим требованиям ОСТ 58-10-92 и ПТЭ 2001, часть 2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радиовещание, а также иным условиям о предоставлении эфирного времени.</w:t>
      </w:r>
    </w:p>
    <w:p w14:paraId="17B57E51" w14:textId="77777777"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Цифровые носители должны быть упакованы в пластиковую коробку. На диске и коробке должна присутствовать маркировка (лейбл) со следующими данными: название и краткое содержание материалов, кому принадлежит видео/аудиозапись, количество треков, название каждого трека и хронометраж; общий хронометраж; дата выхода в эфир; каждая запись на треке должна начинаться с 2-хсекундной паузы. Не допускается использование перезаписываемых дисков. Материалы предоставляются в строгом соответствии с хронометражем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 должны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иметь следующую информацию: название, краткое содержание материала, наименование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зарегистрированного кандидата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количество треков, название каждого трека и хронометраж, дата выхода в эфир, надпись МАСТЕР на оригинале, КОПИЯ на втором экземпляре. Компакт-диск должен быть новым, без царапин и иных повреждений. </w:t>
      </w:r>
    </w:p>
    <w:p w14:paraId="28BBB302" w14:textId="77777777" w:rsidR="00F15BCF" w:rsidRPr="00F15BCF" w:rsidRDefault="00F15BCF" w:rsidP="00DA34EB">
      <w:pPr>
        <w:spacing w:after="0" w:line="240" w:lineRule="auto"/>
        <w:ind w:right="90"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5BCF">
        <w:rPr>
          <w:rFonts w:ascii="Times New Roman" w:hAnsi="Times New Roman" w:cs="Times New Roman"/>
          <w:iCs/>
          <w:sz w:val="18"/>
          <w:szCs w:val="18"/>
        </w:rPr>
        <w:t>Материалы не должны содержать призывы</w:t>
      </w:r>
      <w:r w:rsidRPr="00F15BCF">
        <w:rPr>
          <w:rFonts w:ascii="Times New Roman" w:hAnsi="Times New Roman" w:cs="Times New Roman"/>
          <w:bCs/>
          <w:sz w:val="18"/>
          <w:szCs w:val="18"/>
        </w:rPr>
        <w:t xml:space="preserve">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статьей 56 Федерального закона «Об основных гарантиях избирательных прав и права на участие в референдуме граждан Российской Федерации». Н</w:t>
      </w:r>
      <w:r w:rsidRPr="00F15BCF">
        <w:rPr>
          <w:rFonts w:ascii="Times New Roman" w:hAnsi="Times New Roman" w:cs="Times New Roman"/>
          <w:sz w:val="18"/>
          <w:szCs w:val="18"/>
        </w:rPr>
        <w:t xml:space="preserve">е допускается злоупотребление свободой массовой информации. Не допускается агитация, нарушающая </w:t>
      </w:r>
      <w:hyperlink r:id="rId4" w:history="1">
        <w:r w:rsidRPr="00F15BCF">
          <w:rPr>
            <w:rFonts w:ascii="Times New Roman" w:hAnsi="Times New Roman" w:cs="Times New Roman"/>
            <w:sz w:val="18"/>
            <w:szCs w:val="18"/>
          </w:rPr>
          <w:t>законодательство</w:t>
        </w:r>
      </w:hyperlink>
      <w:r w:rsidRPr="00F15BCF">
        <w:rPr>
          <w:rFonts w:ascii="Times New Roman" w:hAnsi="Times New Roman" w:cs="Times New Roman"/>
          <w:sz w:val="18"/>
          <w:szCs w:val="18"/>
        </w:rPr>
        <w:t xml:space="preserve"> Российской Федерации об интеллектуальной собственности.</w:t>
      </w:r>
    </w:p>
    <w:p w14:paraId="43CF1570" w14:textId="77777777" w:rsidR="00F15BCF" w:rsidRPr="00F15BCF" w:rsidRDefault="00067906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Материалы предоставляются на основании заключенного договора в соответствии с требованиями действующего законодательства Российской Федерации в срок не позднее, чем за пять дней до даты выхода указанных материалов в эфир согласно графику размещения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 результатов жеребьёвки.</w:t>
      </w:r>
      <w:r w:rsidR="00F15BCF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Заключение договора о предоставлении эфирного времени осуществляется на основании протокола жеребьёвки и осуществляется не позднее 7 календарных дней с даты проведения жеребьёвки на основании документа, удостоверяющего личность.</w:t>
      </w:r>
    </w:p>
    <w:p w14:paraId="7A764EFD" w14:textId="77777777" w:rsidR="0091236E" w:rsidRPr="00F15BCF" w:rsidRDefault="001563ED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случае выступления в прямом эфире (участия в совместном агитационном мероприятии) зарегистрированный кандидат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обязан 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прибыть для подготовки к эфиру не позднее, чем за один час до времени выхода в эфир (проведения совместного агитационного мероприятия). К эфиру допускаются кандидаты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</w:t>
      </w:r>
      <w:r w:rsidR="004A05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91236E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документа, удостоверяющего личность.</w:t>
      </w:r>
    </w:p>
    <w:p w14:paraId="27C12FEE" w14:textId="77777777" w:rsidR="00D406F8" w:rsidRPr="00F15BCF" w:rsidRDefault="00FE7927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заключение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 о предоставлении эфирного времени для проведения предвыборной агитации в указанные сроки признается отказом </w:t>
      </w:r>
      <w:r w:rsidR="00F136BB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кандидата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использования эфирного времени в соответствии с результатами жеребьёвки.</w:t>
      </w:r>
    </w:p>
    <w:p w14:paraId="39588638" w14:textId="77777777" w:rsidR="000658F2" w:rsidRPr="00F7713A" w:rsidRDefault="00F15BCF" w:rsidP="004A05E5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771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Материалы представляются по адресу </w:t>
      </w:r>
      <w:r w:rsidRPr="00F7713A">
        <w:rPr>
          <w:rFonts w:ascii="Times New Roman" w:hAnsi="Times New Roman" w:cs="Times New Roman"/>
          <w:iCs/>
          <w:sz w:val="18"/>
          <w:szCs w:val="18"/>
        </w:rPr>
        <w:t xml:space="preserve">ул. Римского-Корсакова, д.22, оф.226, с 9-00 до 18-00 (перерыв 13:00-14:00) </w:t>
      </w:r>
      <w:r w:rsidR="004A05E5">
        <w:rPr>
          <w:rFonts w:ascii="Times New Roman" w:hAnsi="Times New Roman" w:cs="Times New Roman"/>
          <w:iCs/>
          <w:sz w:val="18"/>
          <w:szCs w:val="18"/>
        </w:rPr>
        <w:t>менеджеру</w:t>
      </w:r>
      <w:r w:rsidRPr="00F7713A">
        <w:rPr>
          <w:rFonts w:ascii="Times New Roman" w:hAnsi="Times New Roman" w:cs="Times New Roman"/>
          <w:iCs/>
          <w:sz w:val="18"/>
          <w:szCs w:val="18"/>
        </w:rPr>
        <w:t xml:space="preserve"> рекламно-коммерческой службы тел. (383) 347-49-39</w:t>
      </w:r>
      <w:r w:rsidR="00222671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="00222671">
        <w:rPr>
          <w:rFonts w:ascii="Times New Roman" w:hAnsi="Times New Roman" w:cs="Times New Roman"/>
          <w:iCs/>
          <w:sz w:val="18"/>
          <w:szCs w:val="18"/>
          <w:lang w:val="en-US"/>
        </w:rPr>
        <w:t>email</w:t>
      </w:r>
      <w:r w:rsidR="00222671" w:rsidRPr="00222671">
        <w:rPr>
          <w:rFonts w:ascii="Times New Roman" w:hAnsi="Times New Roman" w:cs="Times New Roman"/>
          <w:iCs/>
          <w:sz w:val="18"/>
          <w:szCs w:val="18"/>
        </w:rPr>
        <w:t>:</w:t>
      </w:r>
      <w:r w:rsidR="004A05E5">
        <w:rPr>
          <w:rFonts w:ascii="Times New Roman" w:hAnsi="Times New Roman" w:cs="Times New Roman"/>
          <w:iCs/>
          <w:sz w:val="18"/>
          <w:szCs w:val="18"/>
        </w:rPr>
        <w:t xml:space="preserve"> </w:t>
      </w:r>
      <w:hyperlink r:id="rId5" w:history="1">
        <w:r w:rsidR="004A05E5" w:rsidRPr="005027CF">
          <w:rPr>
            <w:rStyle w:val="a3"/>
            <w:rFonts w:ascii="Times New Roman" w:hAnsi="Times New Roman" w:cs="Times New Roman"/>
            <w:iCs/>
            <w:sz w:val="18"/>
            <w:szCs w:val="18"/>
          </w:rPr>
          <w:t>irina_n@otstv.ru</w:t>
        </w:r>
      </w:hyperlink>
      <w:r w:rsidR="0022267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4A0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72201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юрисконсульт</w:t>
      </w:r>
      <w:r w:rsidR="004A0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029CA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303-42-92 (доб. 305), </w:t>
      </w:r>
      <w:r w:rsidR="00B029CA">
        <w:rPr>
          <w:rFonts w:ascii="Times New Roman" w:hAnsi="Times New Roman" w:cs="Times New Roman"/>
          <w:iCs/>
          <w:sz w:val="18"/>
          <w:szCs w:val="18"/>
          <w:lang w:val="en-US"/>
        </w:rPr>
        <w:t>email</w:t>
      </w:r>
      <w:r w:rsidR="00B029CA" w:rsidRPr="00222671">
        <w:rPr>
          <w:rFonts w:ascii="Times New Roman" w:hAnsi="Times New Roman" w:cs="Times New Roman"/>
          <w:iCs/>
          <w:sz w:val="18"/>
          <w:szCs w:val="18"/>
        </w:rPr>
        <w:t>:</w:t>
      </w:r>
      <w:r w:rsidR="004A05E5">
        <w:rPr>
          <w:rFonts w:ascii="Times New Roman" w:hAnsi="Times New Roman" w:cs="Times New Roman"/>
          <w:iCs/>
          <w:sz w:val="18"/>
          <w:szCs w:val="18"/>
        </w:rPr>
        <w:t xml:space="preserve"> </w:t>
      </w:r>
      <w:hyperlink r:id="rId6" w:history="1"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urist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otstv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sectPr w:rsidR="000658F2" w:rsidRPr="00F7713A" w:rsidSect="00077B1C">
      <w:pgSz w:w="11906" w:h="16838" w:code="9"/>
      <w:pgMar w:top="568" w:right="566" w:bottom="426" w:left="567" w:header="0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06"/>
    <w:rsid w:val="00016CD7"/>
    <w:rsid w:val="000172DC"/>
    <w:rsid w:val="00020974"/>
    <w:rsid w:val="00060BAA"/>
    <w:rsid w:val="000658F2"/>
    <w:rsid w:val="00067906"/>
    <w:rsid w:val="00077B1C"/>
    <w:rsid w:val="000A0BE5"/>
    <w:rsid w:val="000C77CC"/>
    <w:rsid w:val="00130C66"/>
    <w:rsid w:val="00143108"/>
    <w:rsid w:val="001563ED"/>
    <w:rsid w:val="00194BEE"/>
    <w:rsid w:val="001C6702"/>
    <w:rsid w:val="001E4D1C"/>
    <w:rsid w:val="00201453"/>
    <w:rsid w:val="00222671"/>
    <w:rsid w:val="002C7F18"/>
    <w:rsid w:val="003716BD"/>
    <w:rsid w:val="003841FE"/>
    <w:rsid w:val="0038519F"/>
    <w:rsid w:val="003B2992"/>
    <w:rsid w:val="003B4AD4"/>
    <w:rsid w:val="003E3B86"/>
    <w:rsid w:val="00444ED1"/>
    <w:rsid w:val="00491C14"/>
    <w:rsid w:val="004A05E5"/>
    <w:rsid w:val="004B6146"/>
    <w:rsid w:val="00514DD4"/>
    <w:rsid w:val="0054711B"/>
    <w:rsid w:val="005B3054"/>
    <w:rsid w:val="005C4D20"/>
    <w:rsid w:val="005E1C49"/>
    <w:rsid w:val="0061174E"/>
    <w:rsid w:val="00671250"/>
    <w:rsid w:val="006E0D58"/>
    <w:rsid w:val="00707E52"/>
    <w:rsid w:val="00713415"/>
    <w:rsid w:val="00797F61"/>
    <w:rsid w:val="007D21AD"/>
    <w:rsid w:val="00812535"/>
    <w:rsid w:val="0083152D"/>
    <w:rsid w:val="008376C2"/>
    <w:rsid w:val="008A16B9"/>
    <w:rsid w:val="008C01E6"/>
    <w:rsid w:val="008C0ACF"/>
    <w:rsid w:val="0091236E"/>
    <w:rsid w:val="009356C8"/>
    <w:rsid w:val="0095094C"/>
    <w:rsid w:val="009F7BA6"/>
    <w:rsid w:val="00A23F5C"/>
    <w:rsid w:val="00A96852"/>
    <w:rsid w:val="00AA2D33"/>
    <w:rsid w:val="00AA6878"/>
    <w:rsid w:val="00B029CA"/>
    <w:rsid w:val="00BE00E5"/>
    <w:rsid w:val="00C0538B"/>
    <w:rsid w:val="00C372E0"/>
    <w:rsid w:val="00CE0E29"/>
    <w:rsid w:val="00CF3F59"/>
    <w:rsid w:val="00D145A9"/>
    <w:rsid w:val="00D406F8"/>
    <w:rsid w:val="00D67478"/>
    <w:rsid w:val="00DA34EB"/>
    <w:rsid w:val="00E22672"/>
    <w:rsid w:val="00E356AA"/>
    <w:rsid w:val="00E61D3B"/>
    <w:rsid w:val="00E72201"/>
    <w:rsid w:val="00E90968"/>
    <w:rsid w:val="00EA146E"/>
    <w:rsid w:val="00EB052A"/>
    <w:rsid w:val="00F003A4"/>
    <w:rsid w:val="00F136BB"/>
    <w:rsid w:val="00F15BCF"/>
    <w:rsid w:val="00F2698C"/>
    <w:rsid w:val="00F33383"/>
    <w:rsid w:val="00F405B3"/>
    <w:rsid w:val="00F7713A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E242"/>
  <w15:docId w15:val="{B016E49A-D0FB-44E0-A399-BDE7D34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ist@otstv.ru" TargetMode="External"/><Relationship Id="rId5" Type="http://schemas.openxmlformats.org/officeDocument/2006/relationships/hyperlink" Target="mailto:irina_n@otstv.ru" TargetMode="External"/><Relationship Id="rId4" Type="http://schemas.openxmlformats.org/officeDocument/2006/relationships/hyperlink" Target="consultantplus://offline/ref=DD3EB5FBCB80CF9CEA3BB9D2B4692263F0A2467210378AFBC881270A63j8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Алексей Горбунов</cp:lastModifiedBy>
  <cp:revision>3</cp:revision>
  <cp:lastPrinted>2018-06-14T07:13:00Z</cp:lastPrinted>
  <dcterms:created xsi:type="dcterms:W3CDTF">2022-02-21T07:34:00Z</dcterms:created>
  <dcterms:modified xsi:type="dcterms:W3CDTF">2022-06-17T04:51:00Z</dcterms:modified>
</cp:coreProperties>
</file>